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3A18" w:rsidRPr="00794D4E" w:rsidRDefault="00691B34">
      <w:pPr>
        <w:rPr>
          <w:rFonts w:ascii="Times New Roman" w:hAnsi="Times New Roman"/>
          <w:sz w:val="28"/>
          <w:szCs w:val="28"/>
        </w:rPr>
      </w:pPr>
      <w:r w:rsidRPr="00794D4E">
        <w:rPr>
          <w:rFonts w:ascii="Times New Roman" w:hAnsi="Times New Roman"/>
          <w:sz w:val="28"/>
          <w:szCs w:val="28"/>
        </w:rPr>
        <w:t>Вопросы для устного зачета по роману Ф.М. Достоевского "Преступление и наказание"</w:t>
      </w:r>
    </w:p>
    <w:p w:rsidR="00DC3A18" w:rsidRPr="00794D4E" w:rsidRDefault="00691B34">
      <w:pPr>
        <w:rPr>
          <w:rFonts w:ascii="Times New Roman" w:hAnsi="Times New Roman"/>
          <w:b/>
          <w:sz w:val="28"/>
          <w:szCs w:val="28"/>
        </w:rPr>
      </w:pPr>
      <w:r w:rsidRPr="00794D4E">
        <w:rPr>
          <w:rFonts w:ascii="Times New Roman" w:hAnsi="Times New Roman"/>
          <w:b/>
          <w:sz w:val="28"/>
          <w:szCs w:val="28"/>
        </w:rPr>
        <w:t>I. Петербург Достоевского.</w:t>
      </w:r>
    </w:p>
    <w:p w:rsidR="00DC3A18" w:rsidRPr="00794D4E" w:rsidRDefault="00691B34">
      <w:pPr>
        <w:rPr>
          <w:rFonts w:ascii="Times New Roman" w:hAnsi="Times New Roman"/>
          <w:sz w:val="28"/>
          <w:szCs w:val="28"/>
        </w:rPr>
      </w:pPr>
      <w:r w:rsidRPr="00794D4E">
        <w:rPr>
          <w:rFonts w:ascii="Times New Roman" w:hAnsi="Times New Roman"/>
          <w:sz w:val="28"/>
          <w:szCs w:val="28"/>
        </w:rPr>
        <w:t>1. Город контрастов, двойственность Петербурга.</w:t>
      </w:r>
    </w:p>
    <w:p w:rsidR="00DC3A18" w:rsidRPr="00794D4E" w:rsidRDefault="00691B34">
      <w:pPr>
        <w:rPr>
          <w:rFonts w:ascii="Times New Roman" w:hAnsi="Times New Roman"/>
          <w:sz w:val="28"/>
          <w:szCs w:val="28"/>
        </w:rPr>
      </w:pPr>
      <w:r w:rsidRPr="00794D4E">
        <w:rPr>
          <w:rFonts w:ascii="Times New Roman" w:hAnsi="Times New Roman"/>
          <w:sz w:val="28"/>
          <w:szCs w:val="28"/>
        </w:rPr>
        <w:t>2. Столичный пейзаж -фон, на котором разворачивается действие романа.</w:t>
      </w:r>
    </w:p>
    <w:p w:rsidR="00DC3A18" w:rsidRPr="00794D4E" w:rsidRDefault="00691B34">
      <w:pPr>
        <w:rPr>
          <w:rFonts w:ascii="Times New Roman" w:hAnsi="Times New Roman"/>
          <w:sz w:val="28"/>
          <w:szCs w:val="28"/>
        </w:rPr>
      </w:pPr>
      <w:r w:rsidRPr="00794D4E">
        <w:rPr>
          <w:rFonts w:ascii="Times New Roman" w:hAnsi="Times New Roman"/>
          <w:sz w:val="28"/>
          <w:szCs w:val="28"/>
        </w:rPr>
        <w:t xml:space="preserve">3. Город - соучастник </w:t>
      </w:r>
      <w:r w:rsidRPr="00794D4E">
        <w:rPr>
          <w:rFonts w:ascii="Times New Roman" w:hAnsi="Times New Roman"/>
          <w:sz w:val="28"/>
          <w:szCs w:val="28"/>
        </w:rPr>
        <w:t xml:space="preserve">преступлений, "своеобразное действующее лицо, город, который душит, давит, навевает кошмарные видения., внушает безумные идеи" (М. Г. </w:t>
      </w:r>
      <w:proofErr w:type="spellStart"/>
      <w:r w:rsidRPr="00794D4E">
        <w:rPr>
          <w:rFonts w:ascii="Times New Roman" w:hAnsi="Times New Roman"/>
          <w:sz w:val="28"/>
          <w:szCs w:val="28"/>
        </w:rPr>
        <w:t>Качурин</w:t>
      </w:r>
      <w:proofErr w:type="spellEnd"/>
      <w:r w:rsidRPr="00794D4E">
        <w:rPr>
          <w:rFonts w:ascii="Times New Roman" w:hAnsi="Times New Roman"/>
          <w:sz w:val="28"/>
          <w:szCs w:val="28"/>
        </w:rPr>
        <w:t>)</w:t>
      </w:r>
    </w:p>
    <w:p w:rsidR="00DC3A18" w:rsidRPr="00794D4E" w:rsidRDefault="00691B34">
      <w:pPr>
        <w:rPr>
          <w:rFonts w:ascii="Times New Roman" w:hAnsi="Times New Roman"/>
          <w:sz w:val="28"/>
          <w:szCs w:val="28"/>
        </w:rPr>
      </w:pPr>
      <w:r w:rsidRPr="00794D4E">
        <w:rPr>
          <w:rFonts w:ascii="Times New Roman" w:hAnsi="Times New Roman"/>
          <w:sz w:val="28"/>
          <w:szCs w:val="28"/>
        </w:rPr>
        <w:t xml:space="preserve">4. Город - психологический </w:t>
      </w:r>
      <w:proofErr w:type="gramStart"/>
      <w:r w:rsidRPr="00794D4E">
        <w:rPr>
          <w:rFonts w:ascii="Times New Roman" w:hAnsi="Times New Roman"/>
          <w:sz w:val="28"/>
          <w:szCs w:val="28"/>
        </w:rPr>
        <w:t>фон ,</w:t>
      </w:r>
      <w:proofErr w:type="gramEnd"/>
      <w:r w:rsidRPr="00794D4E">
        <w:rPr>
          <w:rFonts w:ascii="Times New Roman" w:hAnsi="Times New Roman"/>
          <w:sz w:val="28"/>
          <w:szCs w:val="28"/>
        </w:rPr>
        <w:t xml:space="preserve"> символ ненормальности человеческих взаимоотношений, безнравственности, неблагопо</w:t>
      </w:r>
      <w:r w:rsidRPr="00794D4E">
        <w:rPr>
          <w:rFonts w:ascii="Times New Roman" w:hAnsi="Times New Roman"/>
          <w:sz w:val="28"/>
          <w:szCs w:val="28"/>
        </w:rPr>
        <w:t>лучия.</w:t>
      </w:r>
    </w:p>
    <w:p w:rsidR="00DC3A18" w:rsidRPr="00794D4E" w:rsidRDefault="00691B34">
      <w:pPr>
        <w:rPr>
          <w:rFonts w:ascii="Times New Roman" w:hAnsi="Times New Roman"/>
          <w:sz w:val="28"/>
          <w:szCs w:val="28"/>
        </w:rPr>
      </w:pPr>
      <w:r w:rsidRPr="00794D4E">
        <w:rPr>
          <w:rFonts w:ascii="Times New Roman" w:hAnsi="Times New Roman"/>
          <w:sz w:val="28"/>
          <w:szCs w:val="28"/>
        </w:rPr>
        <w:t>5. Город - концентрация человеческого горя. Судьбы и человеческие драмы.</w:t>
      </w:r>
    </w:p>
    <w:p w:rsidR="00DC3A18" w:rsidRPr="00794D4E" w:rsidRDefault="00691B34">
      <w:pPr>
        <w:rPr>
          <w:rFonts w:ascii="Times New Roman" w:hAnsi="Times New Roman"/>
          <w:sz w:val="28"/>
          <w:szCs w:val="28"/>
        </w:rPr>
      </w:pPr>
      <w:r w:rsidRPr="00794D4E">
        <w:rPr>
          <w:rFonts w:ascii="Times New Roman" w:hAnsi="Times New Roman"/>
          <w:sz w:val="28"/>
          <w:szCs w:val="28"/>
        </w:rPr>
        <w:t>Ответ должен содержать подробности, связанные с описанием улиц, комнат, домов, лестничных пролетов, городских звуков, запахов, цвета, людей, их судеб.</w:t>
      </w:r>
    </w:p>
    <w:p w:rsidR="00DC3A18" w:rsidRPr="00794D4E" w:rsidRDefault="00DC3A18">
      <w:pPr>
        <w:rPr>
          <w:rFonts w:ascii="Times New Roman" w:hAnsi="Times New Roman"/>
          <w:sz w:val="28"/>
          <w:szCs w:val="28"/>
        </w:rPr>
      </w:pPr>
    </w:p>
    <w:p w:rsidR="00DC3A18" w:rsidRPr="00794D4E" w:rsidRDefault="00691B34">
      <w:pPr>
        <w:rPr>
          <w:rFonts w:ascii="Times New Roman" w:hAnsi="Times New Roman"/>
          <w:b/>
          <w:sz w:val="28"/>
          <w:szCs w:val="28"/>
        </w:rPr>
      </w:pPr>
      <w:r w:rsidRPr="00794D4E">
        <w:rPr>
          <w:rFonts w:ascii="Times New Roman" w:hAnsi="Times New Roman"/>
          <w:b/>
          <w:sz w:val="28"/>
          <w:szCs w:val="28"/>
        </w:rPr>
        <w:t xml:space="preserve">II. </w:t>
      </w:r>
      <w:proofErr w:type="spellStart"/>
      <w:r w:rsidRPr="00794D4E">
        <w:rPr>
          <w:rFonts w:ascii="Times New Roman" w:hAnsi="Times New Roman"/>
          <w:b/>
          <w:sz w:val="28"/>
          <w:szCs w:val="28"/>
        </w:rPr>
        <w:t>Индивидуалистичекий</w:t>
      </w:r>
      <w:proofErr w:type="spellEnd"/>
      <w:r w:rsidRPr="00794D4E">
        <w:rPr>
          <w:rFonts w:ascii="Times New Roman" w:hAnsi="Times New Roman"/>
          <w:b/>
          <w:sz w:val="28"/>
          <w:szCs w:val="28"/>
        </w:rPr>
        <w:t xml:space="preserve"> </w:t>
      </w:r>
      <w:r w:rsidRPr="00794D4E">
        <w:rPr>
          <w:rFonts w:ascii="Times New Roman" w:hAnsi="Times New Roman"/>
          <w:b/>
          <w:sz w:val="28"/>
          <w:szCs w:val="28"/>
        </w:rPr>
        <w:t>бунт Раскольникова.</w:t>
      </w:r>
    </w:p>
    <w:p w:rsidR="00DC3A18" w:rsidRPr="00794D4E" w:rsidRDefault="00691B34" w:rsidP="00F219AE">
      <w:pPr>
        <w:pStyle w:val="a5"/>
        <w:numPr>
          <w:ilvl w:val="0"/>
          <w:numId w:val="1"/>
        </w:numPr>
        <w:rPr>
          <w:rFonts w:ascii="Times New Roman" w:hAnsi="Times New Roman"/>
          <w:sz w:val="28"/>
          <w:szCs w:val="28"/>
        </w:rPr>
      </w:pPr>
      <w:r w:rsidRPr="00794D4E">
        <w:rPr>
          <w:rFonts w:ascii="Times New Roman" w:hAnsi="Times New Roman"/>
          <w:sz w:val="28"/>
          <w:szCs w:val="28"/>
        </w:rPr>
        <w:t>Причины бунта (социальные, психологические, философские)</w:t>
      </w:r>
    </w:p>
    <w:p w:rsidR="00F219AE" w:rsidRPr="00F219AE" w:rsidRDefault="00F219AE" w:rsidP="00F219AE">
      <w:pPr>
        <w:shd w:val="clear" w:color="auto" w:fill="FFFFFF"/>
        <w:spacing w:before="90" w:after="300" w:line="420" w:lineRule="atLeast"/>
        <w:rPr>
          <w:rFonts w:ascii="Segoe UI" w:hAnsi="Segoe UI" w:cs="Segoe UI"/>
          <w:b/>
          <w:color w:val="7030A0"/>
          <w:sz w:val="28"/>
          <w:szCs w:val="28"/>
        </w:rPr>
      </w:pPr>
      <w:r w:rsidRPr="00F219AE">
        <w:rPr>
          <w:rFonts w:ascii="Segoe UI" w:hAnsi="Segoe UI" w:cs="Segoe UI"/>
          <w:b/>
          <w:color w:val="7030A0"/>
          <w:sz w:val="28"/>
          <w:szCs w:val="28"/>
        </w:rPr>
        <w:t>Философский аспект менее значим, чем социальные условия жизни студента. К совершению греха его приводят следующие обстоятельства:</w:t>
      </w:r>
    </w:p>
    <w:p w:rsidR="00F219AE" w:rsidRPr="00F219AE" w:rsidRDefault="00F219AE" w:rsidP="00F219AE">
      <w:pPr>
        <w:numPr>
          <w:ilvl w:val="0"/>
          <w:numId w:val="2"/>
        </w:numPr>
        <w:shd w:val="clear" w:color="auto" w:fill="FFFFFF"/>
        <w:spacing w:after="240" w:line="420" w:lineRule="atLeast"/>
        <w:ind w:left="240"/>
        <w:rPr>
          <w:rFonts w:ascii="Segoe UI" w:hAnsi="Segoe UI" w:cs="Segoe UI"/>
          <w:b/>
          <w:color w:val="7030A0"/>
          <w:sz w:val="28"/>
          <w:szCs w:val="28"/>
        </w:rPr>
      </w:pPr>
      <w:r w:rsidRPr="00F219AE">
        <w:rPr>
          <w:rFonts w:ascii="Segoe UI" w:hAnsi="Segoe UI" w:cs="Segoe UI"/>
          <w:b/>
          <w:color w:val="7030A0"/>
          <w:sz w:val="28"/>
          <w:szCs w:val="28"/>
        </w:rPr>
        <w:t>Молодого человека исключили из университета, он не смог оплачивать учебу. Будучи умным, гордым студентом с развитым чувством собственного достоинства, он тяжело пережил исключение;</w:t>
      </w:r>
    </w:p>
    <w:p w:rsidR="00F219AE" w:rsidRPr="00F219AE" w:rsidRDefault="00F219AE" w:rsidP="00F219AE">
      <w:pPr>
        <w:numPr>
          <w:ilvl w:val="0"/>
          <w:numId w:val="2"/>
        </w:numPr>
        <w:shd w:val="clear" w:color="auto" w:fill="FFFFFF"/>
        <w:spacing w:after="240" w:line="420" w:lineRule="atLeast"/>
        <w:ind w:left="240"/>
        <w:rPr>
          <w:rFonts w:ascii="Segoe UI" w:hAnsi="Segoe UI" w:cs="Segoe UI"/>
          <w:b/>
          <w:color w:val="7030A0"/>
          <w:sz w:val="28"/>
          <w:szCs w:val="28"/>
        </w:rPr>
      </w:pPr>
      <w:r w:rsidRPr="00F219AE">
        <w:rPr>
          <w:rFonts w:ascii="Segoe UI" w:hAnsi="Segoe UI" w:cs="Segoe UI"/>
          <w:b/>
          <w:color w:val="7030A0"/>
          <w:sz w:val="28"/>
          <w:szCs w:val="28"/>
        </w:rPr>
        <w:t>Раскольников постоянно голодает, сталкивается с унижениями, горестями. Родион, вся его семья, живут на гране нищеты;</w:t>
      </w:r>
    </w:p>
    <w:p w:rsidR="00F219AE" w:rsidRPr="00F219AE" w:rsidRDefault="00F219AE" w:rsidP="00F219AE">
      <w:pPr>
        <w:numPr>
          <w:ilvl w:val="0"/>
          <w:numId w:val="2"/>
        </w:numPr>
        <w:shd w:val="clear" w:color="auto" w:fill="FFFFFF"/>
        <w:spacing w:after="240" w:line="420" w:lineRule="atLeast"/>
        <w:ind w:left="240"/>
        <w:rPr>
          <w:rFonts w:ascii="Segoe UI" w:hAnsi="Segoe UI" w:cs="Segoe UI"/>
          <w:b/>
          <w:color w:val="7030A0"/>
          <w:sz w:val="28"/>
          <w:szCs w:val="28"/>
        </w:rPr>
      </w:pPr>
      <w:r w:rsidRPr="00F219AE">
        <w:rPr>
          <w:rFonts w:ascii="Segoe UI" w:hAnsi="Segoe UI" w:cs="Segoe UI"/>
          <w:b/>
          <w:color w:val="7030A0"/>
          <w:sz w:val="28"/>
          <w:szCs w:val="28"/>
        </w:rPr>
        <w:t>Персонаж окружают несчастные мать и сестра. Он повсюду сталкивается с грязью, обреченностью, унынием, лишениями;</w:t>
      </w:r>
    </w:p>
    <w:p w:rsidR="00F219AE" w:rsidRPr="00F219AE" w:rsidRDefault="00F219AE" w:rsidP="00F219AE">
      <w:pPr>
        <w:numPr>
          <w:ilvl w:val="0"/>
          <w:numId w:val="2"/>
        </w:numPr>
        <w:shd w:val="clear" w:color="auto" w:fill="FFFFFF"/>
        <w:spacing w:after="240" w:line="420" w:lineRule="atLeast"/>
        <w:ind w:left="240"/>
        <w:rPr>
          <w:rFonts w:ascii="Segoe UI" w:hAnsi="Segoe UI" w:cs="Segoe UI"/>
          <w:b/>
          <w:color w:val="7030A0"/>
          <w:sz w:val="28"/>
          <w:szCs w:val="28"/>
        </w:rPr>
      </w:pPr>
      <w:r w:rsidRPr="00F219AE">
        <w:rPr>
          <w:rFonts w:ascii="Segoe UI" w:hAnsi="Segoe UI" w:cs="Segoe UI"/>
          <w:b/>
          <w:color w:val="7030A0"/>
          <w:sz w:val="28"/>
          <w:szCs w:val="28"/>
        </w:rPr>
        <w:lastRenderedPageBreak/>
        <w:t>Молодой человек старается бороться один против всего мира. У него не получается оказать помощь родным – маме и Дуне, знакомым – Соне, Мармеладову. Это порождает чувство безысходности. Чтобы поесть, герою приходится закладывать собственные вещи;</w:t>
      </w:r>
    </w:p>
    <w:p w:rsidR="00F219AE" w:rsidRPr="00F219AE" w:rsidRDefault="00F219AE" w:rsidP="00F219AE">
      <w:pPr>
        <w:numPr>
          <w:ilvl w:val="0"/>
          <w:numId w:val="2"/>
        </w:numPr>
        <w:shd w:val="clear" w:color="auto" w:fill="FFFFFF"/>
        <w:spacing w:after="240" w:line="420" w:lineRule="atLeast"/>
        <w:ind w:left="240"/>
        <w:rPr>
          <w:rFonts w:ascii="Segoe UI" w:hAnsi="Segoe UI" w:cs="Segoe UI"/>
          <w:b/>
          <w:color w:val="7030A0"/>
          <w:sz w:val="28"/>
          <w:szCs w:val="28"/>
        </w:rPr>
      </w:pPr>
      <w:r w:rsidRPr="00F219AE">
        <w:rPr>
          <w:rFonts w:ascii="Segoe UI" w:hAnsi="Segoe UI" w:cs="Segoe UI"/>
          <w:b/>
          <w:color w:val="7030A0"/>
          <w:sz w:val="28"/>
          <w:szCs w:val="28"/>
        </w:rPr>
        <w:t>Нарядная публика, богатые дома вызывают злость, ненависть, обиду. Несправедливость окружающего мира впервые зарождает мысль об убийстве;</w:t>
      </w:r>
    </w:p>
    <w:p w:rsidR="00F219AE" w:rsidRPr="00F219AE" w:rsidRDefault="00F219AE" w:rsidP="00F219AE">
      <w:pPr>
        <w:numPr>
          <w:ilvl w:val="0"/>
          <w:numId w:val="2"/>
        </w:numPr>
        <w:shd w:val="clear" w:color="auto" w:fill="FFFFFF"/>
        <w:spacing w:after="240" w:line="420" w:lineRule="atLeast"/>
        <w:ind w:left="240"/>
        <w:rPr>
          <w:rFonts w:ascii="Segoe UI" w:hAnsi="Segoe UI" w:cs="Segoe UI"/>
          <w:b/>
          <w:color w:val="7030A0"/>
          <w:sz w:val="28"/>
          <w:szCs w:val="28"/>
        </w:rPr>
      </w:pPr>
      <w:r w:rsidRPr="00F219AE">
        <w:rPr>
          <w:rFonts w:ascii="Segoe UI" w:hAnsi="Segoe UI" w:cs="Segoe UI"/>
          <w:b/>
          <w:color w:val="7030A0"/>
          <w:sz w:val="28"/>
          <w:szCs w:val="28"/>
        </w:rPr>
        <w:t>Он не считал это преступление банальным. Мотив Родиона кроется в оказании помощи нуждающимся людям.</w:t>
      </w:r>
    </w:p>
    <w:p w:rsidR="00F219AE" w:rsidRPr="00F219AE" w:rsidRDefault="00F219AE" w:rsidP="00F219AE">
      <w:pPr>
        <w:shd w:val="clear" w:color="auto" w:fill="FFFFFF"/>
        <w:spacing w:before="90" w:after="300" w:line="420" w:lineRule="atLeast"/>
        <w:rPr>
          <w:rFonts w:ascii="Segoe UI" w:hAnsi="Segoe UI" w:cs="Segoe UI"/>
          <w:b/>
          <w:color w:val="7030A0"/>
          <w:sz w:val="28"/>
          <w:szCs w:val="28"/>
        </w:rPr>
      </w:pPr>
      <w:r w:rsidRPr="00F219AE">
        <w:rPr>
          <w:rFonts w:ascii="Segoe UI" w:hAnsi="Segoe UI" w:cs="Segoe UI"/>
          <w:b/>
          <w:color w:val="7030A0"/>
          <w:sz w:val="28"/>
          <w:szCs w:val="28"/>
        </w:rPr>
        <w:t>Студент задолго до преступления опубликовал свой труд о собственной теории разделения людей. По его мнению, есть обыкновенные жители, необремененные интеллектом, дрожащие твари. Необыкновенные люди, имеющие право на убийство, живущие хорошо, свободно. Они могут нарушать законы, чтобы помочь обездоленным, обыкновенным личностям.</w:t>
      </w:r>
    </w:p>
    <w:p w:rsidR="00F219AE" w:rsidRPr="00794D4E" w:rsidRDefault="00F219AE" w:rsidP="00F219AE">
      <w:pPr>
        <w:pStyle w:val="a5"/>
        <w:rPr>
          <w:rFonts w:ascii="Times New Roman" w:hAnsi="Times New Roman"/>
          <w:sz w:val="28"/>
          <w:szCs w:val="28"/>
        </w:rPr>
      </w:pPr>
    </w:p>
    <w:p w:rsidR="00DC3A18" w:rsidRPr="00794D4E" w:rsidRDefault="00691B34" w:rsidP="00F219AE">
      <w:pPr>
        <w:pStyle w:val="a5"/>
        <w:numPr>
          <w:ilvl w:val="0"/>
          <w:numId w:val="1"/>
        </w:numPr>
        <w:rPr>
          <w:rFonts w:ascii="Times New Roman" w:hAnsi="Times New Roman"/>
          <w:sz w:val="28"/>
          <w:szCs w:val="28"/>
        </w:rPr>
      </w:pPr>
      <w:r w:rsidRPr="00794D4E">
        <w:rPr>
          <w:rFonts w:ascii="Times New Roman" w:hAnsi="Times New Roman"/>
          <w:sz w:val="28"/>
          <w:szCs w:val="28"/>
        </w:rPr>
        <w:t>Суть бунта (подтверждение цитатами). Почему, будучи активно деятельным по натуре и жизненной позиции, Раскольников не служит и не делает попыток заработать деньги, как его д</w:t>
      </w:r>
      <w:r w:rsidRPr="00794D4E">
        <w:rPr>
          <w:rFonts w:ascii="Times New Roman" w:hAnsi="Times New Roman"/>
          <w:sz w:val="28"/>
          <w:szCs w:val="28"/>
        </w:rPr>
        <w:t>руг Разумихин?</w:t>
      </w:r>
    </w:p>
    <w:p w:rsidR="00F219AE" w:rsidRPr="00794D4E" w:rsidRDefault="00F219AE" w:rsidP="00F219AE">
      <w:pPr>
        <w:pStyle w:val="a5"/>
        <w:rPr>
          <w:rFonts w:ascii="Times New Roman" w:hAnsi="Times New Roman"/>
          <w:sz w:val="28"/>
          <w:szCs w:val="28"/>
        </w:rPr>
      </w:pPr>
      <w:r w:rsidRPr="00794D4E">
        <w:rPr>
          <w:rFonts w:ascii="Times New Roman" w:hAnsi="Times New Roman"/>
          <w:sz w:val="28"/>
          <w:szCs w:val="28"/>
        </w:rPr>
        <w:t xml:space="preserve">Суть бунта Родиона Раскольникова из романа Ф. М. Достоевского «Преступление и наказание» заключается в индивидуалистическом бунте против несправедливости и безысходности. Герой решает, что можно в одиночку проложить путь к всеобщему счастью, так как убеждён, что «воля и разум сильной личности может осчастливить толпу». </w:t>
      </w:r>
    </w:p>
    <w:p w:rsidR="00F219AE" w:rsidRPr="00794D4E" w:rsidRDefault="00F219AE" w:rsidP="00F219AE">
      <w:pPr>
        <w:pStyle w:val="a5"/>
        <w:rPr>
          <w:rFonts w:ascii="Times New Roman" w:hAnsi="Times New Roman"/>
          <w:sz w:val="28"/>
          <w:szCs w:val="28"/>
        </w:rPr>
      </w:pPr>
      <w:r w:rsidRPr="00794D4E">
        <w:rPr>
          <w:rFonts w:ascii="Times New Roman" w:hAnsi="Times New Roman"/>
          <w:sz w:val="28"/>
          <w:szCs w:val="28"/>
        </w:rPr>
        <w:t>Ц</w:t>
      </w:r>
      <w:r w:rsidRPr="00794D4E">
        <w:rPr>
          <w:rFonts w:ascii="Times New Roman" w:hAnsi="Times New Roman"/>
          <w:sz w:val="28"/>
          <w:szCs w:val="28"/>
        </w:rPr>
        <w:t>итата</w:t>
      </w:r>
      <w:r w:rsidRPr="00794D4E">
        <w:rPr>
          <w:rFonts w:ascii="Times New Roman" w:hAnsi="Times New Roman"/>
          <w:sz w:val="28"/>
          <w:szCs w:val="28"/>
        </w:rPr>
        <w:t xml:space="preserve">: «Не для того, чтобы матери помочь, я убил, — вздор! Не для того я убил, чтобы, получив средства и власть, сделаться благодетелем человечества. Вздор! Я просто убил... мне надо было узнать тогда и поскорей узнать, вошь ли я, как все, или человек?.. Тварь ли я дрожащая или право имею». </w:t>
      </w:r>
    </w:p>
    <w:p w:rsidR="00F219AE" w:rsidRPr="00794D4E" w:rsidRDefault="00F219AE" w:rsidP="009E4607">
      <w:pPr>
        <w:pStyle w:val="a5"/>
        <w:rPr>
          <w:rFonts w:ascii="Times New Roman" w:hAnsi="Times New Roman"/>
          <w:sz w:val="28"/>
          <w:szCs w:val="28"/>
        </w:rPr>
      </w:pPr>
      <w:r w:rsidRPr="00794D4E">
        <w:rPr>
          <w:rFonts w:ascii="Times New Roman" w:hAnsi="Times New Roman"/>
          <w:sz w:val="28"/>
          <w:szCs w:val="28"/>
        </w:rPr>
        <w:t xml:space="preserve">Раскольников не служит и не делает попыток заработать деньги, как его друг Разумихин, потому что он подавлен бедностью и воспринимает своё положение как унижение и несправедливость, потому что сам обладает </w:t>
      </w:r>
      <w:r w:rsidRPr="00794D4E">
        <w:rPr>
          <w:rFonts w:ascii="Times New Roman" w:hAnsi="Times New Roman"/>
          <w:sz w:val="28"/>
          <w:szCs w:val="28"/>
        </w:rPr>
        <w:lastRenderedPageBreak/>
        <w:t>большими умственными способностями.</w:t>
      </w:r>
      <w:r w:rsidR="009E4607" w:rsidRPr="00794D4E">
        <w:rPr>
          <w:rFonts w:ascii="Times New Roman" w:hAnsi="Times New Roman"/>
          <w:sz w:val="28"/>
          <w:szCs w:val="28"/>
        </w:rPr>
        <w:t xml:space="preserve"> </w:t>
      </w:r>
      <w:r w:rsidR="009E4607" w:rsidRPr="00794D4E">
        <w:rPr>
          <w:rFonts w:asciiTheme="minorHAnsi" w:hAnsiTheme="minorHAnsi"/>
          <w:color w:val="2C2D2E"/>
          <w:sz w:val="28"/>
          <w:szCs w:val="28"/>
          <w:shd w:val="clear" w:color="auto" w:fill="FFFFFF"/>
        </w:rPr>
        <w:t>Раскольников</w:t>
      </w:r>
      <w:r w:rsidR="009E4607" w:rsidRPr="00794D4E">
        <w:rPr>
          <w:rFonts w:ascii="Helvetica" w:hAnsi="Helvetica"/>
          <w:color w:val="2C2D2E"/>
          <w:sz w:val="28"/>
          <w:szCs w:val="28"/>
          <w:shd w:val="clear" w:color="auto" w:fill="FFFFFF"/>
        </w:rPr>
        <w:t xml:space="preserve"> не мог помочь своей семье сейчас и сразу, зарабатывая понемногу честным путем. Поэтому задумал решить эти проблемы с помощью убийства.</w:t>
      </w:r>
    </w:p>
    <w:p w:rsidR="00DC3A18" w:rsidRPr="00794D4E" w:rsidRDefault="00691B34">
      <w:pPr>
        <w:rPr>
          <w:rFonts w:ascii="Times New Roman" w:hAnsi="Times New Roman"/>
          <w:sz w:val="28"/>
          <w:szCs w:val="28"/>
        </w:rPr>
      </w:pPr>
      <w:r w:rsidRPr="00794D4E">
        <w:rPr>
          <w:rFonts w:ascii="Times New Roman" w:hAnsi="Times New Roman"/>
          <w:sz w:val="28"/>
          <w:szCs w:val="28"/>
        </w:rPr>
        <w:t>3</w:t>
      </w:r>
      <w:r w:rsidRPr="00794D4E">
        <w:rPr>
          <w:rFonts w:ascii="Times New Roman" w:hAnsi="Times New Roman"/>
          <w:sz w:val="28"/>
          <w:szCs w:val="28"/>
        </w:rPr>
        <w:t xml:space="preserve">. Результат бунта (цитаты). </w:t>
      </w:r>
    </w:p>
    <w:p w:rsidR="00DC3A18" w:rsidRPr="00794D4E" w:rsidRDefault="00691B34">
      <w:pPr>
        <w:rPr>
          <w:rFonts w:ascii="Times New Roman" w:hAnsi="Times New Roman"/>
          <w:sz w:val="28"/>
          <w:szCs w:val="28"/>
        </w:rPr>
      </w:pPr>
      <w:r w:rsidRPr="00794D4E">
        <w:rPr>
          <w:rFonts w:ascii="Times New Roman" w:hAnsi="Times New Roman"/>
          <w:sz w:val="28"/>
          <w:szCs w:val="28"/>
        </w:rPr>
        <w:t>"Свобода и власть, а главное власть! Над всей дрожащей тварью, над всем муравейником"... Почему Раскольников так и не ощутил ни свободы, ни власти?</w:t>
      </w:r>
    </w:p>
    <w:p w:rsidR="00DC3A18" w:rsidRPr="00794D4E" w:rsidRDefault="002248A7">
      <w:pPr>
        <w:rPr>
          <w:rFonts w:asciiTheme="minorHAnsi" w:hAnsiTheme="minorHAnsi"/>
          <w:color w:val="00B050"/>
          <w:sz w:val="28"/>
          <w:szCs w:val="28"/>
          <w:shd w:val="clear" w:color="auto" w:fill="FFFFFF"/>
        </w:rPr>
      </w:pPr>
      <w:r w:rsidRPr="00794D4E">
        <w:rPr>
          <w:rFonts w:asciiTheme="minorHAnsi" w:hAnsiTheme="minorHAnsi"/>
          <w:color w:val="00B050"/>
          <w:sz w:val="28"/>
          <w:szCs w:val="28"/>
          <w:shd w:val="clear" w:color="auto" w:fill="FFFFFF"/>
        </w:rPr>
        <w:t>У</w:t>
      </w:r>
      <w:r w:rsidRPr="00794D4E">
        <w:rPr>
          <w:rFonts w:ascii="Helvetica" w:hAnsi="Helvetica"/>
          <w:color w:val="00B050"/>
          <w:sz w:val="28"/>
          <w:szCs w:val="28"/>
          <w:shd w:val="clear" w:color="auto" w:fill="FFFFFF"/>
        </w:rPr>
        <w:t>бийство старушки только усилило внутренний конфликт</w:t>
      </w:r>
      <w:r w:rsidRPr="00794D4E">
        <w:rPr>
          <w:rFonts w:asciiTheme="minorHAnsi" w:hAnsiTheme="minorHAnsi"/>
          <w:color w:val="00B050"/>
          <w:sz w:val="28"/>
          <w:szCs w:val="28"/>
          <w:shd w:val="clear" w:color="auto" w:fill="FFFFFF"/>
        </w:rPr>
        <w:t xml:space="preserve"> Раскольникова</w:t>
      </w:r>
      <w:r w:rsidRPr="00794D4E">
        <w:rPr>
          <w:rFonts w:ascii="Helvetica" w:hAnsi="Helvetica"/>
          <w:color w:val="00B050"/>
          <w:sz w:val="28"/>
          <w:szCs w:val="28"/>
          <w:shd w:val="clear" w:color="auto" w:fill="FFFFFF"/>
        </w:rPr>
        <w:t xml:space="preserve"> и стало причиной множества моральных и психологических страданий. Раскольников ощущает постоянное ощущение вины, страха и беспокойства. Он не может наслаждаться ни своими мыслями, ни даже своими достижениями, потому что он осознает, что его действия были ошибочными и противоречат его основным убеждениям.</w:t>
      </w:r>
      <w:r w:rsidRPr="00794D4E">
        <w:rPr>
          <w:rFonts w:ascii="Helvetica" w:hAnsi="Helvetica"/>
          <w:color w:val="00B050"/>
          <w:sz w:val="28"/>
          <w:szCs w:val="28"/>
        </w:rPr>
        <w:br/>
      </w:r>
      <w:r w:rsidRPr="00794D4E">
        <w:rPr>
          <w:rFonts w:ascii="Helvetica" w:hAnsi="Helvetica"/>
          <w:color w:val="00B050"/>
          <w:sz w:val="28"/>
          <w:szCs w:val="28"/>
        </w:rPr>
        <w:br/>
      </w:r>
      <w:r w:rsidRPr="00794D4E">
        <w:rPr>
          <w:rFonts w:ascii="Helvetica" w:hAnsi="Helvetica"/>
          <w:color w:val="00B050"/>
          <w:sz w:val="28"/>
          <w:szCs w:val="28"/>
          <w:shd w:val="clear" w:color="auto" w:fill="FFFFFF"/>
        </w:rPr>
        <w:t>Кроме того, Раскольников также испытывает давление от судьбы и общества. Он боится, что его преступление будет раскрыто и он будет наказан. Это чувство беспокойства и страха лишает его возможности наслаждаться своей свободой и полной властью над своей жизнью.</w:t>
      </w:r>
      <w:r w:rsidRPr="00794D4E">
        <w:rPr>
          <w:rFonts w:ascii="Helvetica" w:hAnsi="Helvetica"/>
          <w:color w:val="00B050"/>
          <w:sz w:val="28"/>
          <w:szCs w:val="28"/>
        </w:rPr>
        <w:br/>
      </w:r>
      <w:r w:rsidRPr="00794D4E">
        <w:rPr>
          <w:rFonts w:ascii="Helvetica" w:hAnsi="Helvetica"/>
          <w:color w:val="00B050"/>
          <w:sz w:val="28"/>
          <w:szCs w:val="28"/>
        </w:rPr>
        <w:br/>
      </w:r>
      <w:r w:rsidRPr="00794D4E">
        <w:rPr>
          <w:rFonts w:ascii="Helvetica" w:hAnsi="Helvetica"/>
          <w:color w:val="00B050"/>
          <w:sz w:val="28"/>
          <w:szCs w:val="28"/>
          <w:shd w:val="clear" w:color="auto" w:fill="FFFFFF"/>
        </w:rPr>
        <w:t>Важно отметить, что власть и свобода для Раскольникова искажены его внутренним конфликтом и неверными убеждениями. Он становится жертвой своего преступления, ощущая, что он не обладает истинной властью над своей судьбой и свободой выбора.</w:t>
      </w:r>
      <w:r w:rsidRPr="00794D4E">
        <w:rPr>
          <w:rFonts w:ascii="Helvetica" w:hAnsi="Helvetica"/>
          <w:color w:val="00B050"/>
          <w:sz w:val="28"/>
          <w:szCs w:val="28"/>
        </w:rPr>
        <w:br/>
      </w:r>
      <w:r w:rsidRPr="00794D4E">
        <w:rPr>
          <w:rFonts w:ascii="Helvetica" w:hAnsi="Helvetica"/>
          <w:color w:val="00B050"/>
          <w:sz w:val="28"/>
          <w:szCs w:val="28"/>
        </w:rPr>
        <w:br/>
      </w:r>
      <w:r w:rsidRPr="00794D4E">
        <w:rPr>
          <w:rFonts w:ascii="Helvetica" w:hAnsi="Helvetica"/>
          <w:color w:val="00B050"/>
          <w:sz w:val="28"/>
          <w:szCs w:val="28"/>
          <w:shd w:val="clear" w:color="auto" w:fill="FFFFFF"/>
        </w:rPr>
        <w:t>В итоге, Раскольников так и не ощутил ни власти, ни свободы из-за своей внутренней борьбы, постоянного ощущения вины и страха перед наказанием. Это показывает, что нарушение человеческой морали и этических принципов приводят к потере настоящей власти и свободы.</w:t>
      </w:r>
    </w:p>
    <w:p w:rsidR="00794D4E" w:rsidRPr="00794D4E" w:rsidRDefault="00794D4E">
      <w:pPr>
        <w:rPr>
          <w:rFonts w:asciiTheme="minorHAnsi" w:hAnsiTheme="minorHAnsi"/>
          <w:color w:val="00B050"/>
          <w:sz w:val="28"/>
          <w:szCs w:val="28"/>
        </w:rPr>
      </w:pPr>
      <w:r w:rsidRPr="00794D4E">
        <w:rPr>
          <w:rFonts w:ascii="Arial" w:hAnsi="Arial" w:cs="Arial"/>
          <w:color w:val="00B050"/>
          <w:sz w:val="28"/>
          <w:szCs w:val="28"/>
          <w:shd w:val="clear" w:color="auto" w:fill="FFFFFF"/>
        </w:rPr>
        <w:t>«Разве я старушонку убил? Я себя убил, а не старушонку! Тут так-таки разом и ухлопал себя, навеки!.. А старушонку эту чёрт убил, а не я…».</w:t>
      </w:r>
      <w:r w:rsidRPr="00794D4E">
        <w:rPr>
          <w:rFonts w:ascii="Arial" w:hAnsi="Arial" w:cs="Arial"/>
          <w:color w:val="333333"/>
          <w:sz w:val="28"/>
          <w:szCs w:val="28"/>
          <w:shd w:val="clear" w:color="auto" w:fill="FFFFFF"/>
        </w:rPr>
        <w:t> </w:t>
      </w:r>
    </w:p>
    <w:p w:rsidR="00DC3A18" w:rsidRPr="00DA1C36" w:rsidRDefault="00691B34" w:rsidP="00DA1C36">
      <w:pPr>
        <w:pStyle w:val="a5"/>
        <w:numPr>
          <w:ilvl w:val="0"/>
          <w:numId w:val="1"/>
        </w:numPr>
        <w:rPr>
          <w:rFonts w:ascii="Times New Roman" w:hAnsi="Times New Roman"/>
          <w:sz w:val="28"/>
          <w:szCs w:val="28"/>
        </w:rPr>
      </w:pPr>
      <w:r w:rsidRPr="00DA1C36">
        <w:rPr>
          <w:rFonts w:ascii="Times New Roman" w:hAnsi="Times New Roman"/>
          <w:sz w:val="28"/>
          <w:szCs w:val="28"/>
        </w:rPr>
        <w:t>Перерождение Раскольникова. Почему перерождение не могло сл</w:t>
      </w:r>
      <w:r w:rsidRPr="00DA1C36">
        <w:rPr>
          <w:rFonts w:ascii="Times New Roman" w:hAnsi="Times New Roman"/>
          <w:sz w:val="28"/>
          <w:szCs w:val="28"/>
        </w:rPr>
        <w:t>учиться в Петербурге? (сопоставьте пейзаж городской и на каторге). Какую роль в духовной эволюции Раскольникова сыграла Соня?</w:t>
      </w:r>
    </w:p>
    <w:p w:rsidR="00DA1C36" w:rsidRDefault="00DA1C36" w:rsidP="00DA1C36">
      <w:pPr>
        <w:pStyle w:val="futurismarkdown-paragraph"/>
        <w:shd w:val="clear" w:color="auto" w:fill="FFFFFF"/>
        <w:spacing w:before="0" w:beforeAutospacing="0" w:after="0" w:afterAutospacing="0"/>
        <w:ind w:left="720"/>
        <w:rPr>
          <w:rFonts w:ascii="Arial" w:hAnsi="Arial" w:cs="Arial"/>
          <w:color w:val="333333"/>
        </w:rPr>
      </w:pPr>
      <w:r>
        <w:rPr>
          <w:rStyle w:val="a6"/>
          <w:rFonts w:ascii="Arial" w:hAnsi="Arial" w:cs="Arial"/>
          <w:color w:val="333333"/>
        </w:rPr>
        <w:lastRenderedPageBreak/>
        <w:t>Перерождение не могло случиться в Петербурге, потому что город в романе Ф. М. Достоевского «Преступление и наказание» создаёт атмосферу безысходности и нравственного разложения</w:t>
      </w:r>
      <w:r>
        <w:rPr>
          <w:rFonts w:ascii="Arial" w:hAnsi="Arial" w:cs="Arial"/>
          <w:color w:val="333333"/>
        </w:rPr>
        <w:t xml:space="preserve">. </w:t>
      </w:r>
    </w:p>
    <w:p w:rsidR="00DA1C36" w:rsidRDefault="00DA1C36" w:rsidP="00DA1C36">
      <w:pPr>
        <w:pStyle w:val="futurismarkdown-paragraph"/>
        <w:shd w:val="clear" w:color="auto" w:fill="FFFFFF"/>
        <w:spacing w:before="0" w:beforeAutospacing="0" w:after="0" w:afterAutospacing="0"/>
        <w:ind w:left="720"/>
        <w:rPr>
          <w:rFonts w:ascii="Arial" w:hAnsi="Arial" w:cs="Arial"/>
          <w:color w:val="333333"/>
        </w:rPr>
      </w:pPr>
      <w:r>
        <w:rPr>
          <w:rFonts w:ascii="Arial" w:hAnsi="Arial" w:cs="Arial"/>
          <w:color w:val="333333"/>
        </w:rPr>
        <w:t>Пейзаж в произведении построен на одних и тех же деталях: страшная жара, пыль, дурные запахи, толпа. Герой задыхается в этом городе, ему «некуда больше идти». В жизни людей, живущих в таком Петербурге, нет места любви, счастью и красоте. </w:t>
      </w:r>
    </w:p>
    <w:p w:rsidR="00691B34" w:rsidRDefault="00691B34" w:rsidP="00DA1C36">
      <w:pPr>
        <w:pStyle w:val="futurismarkdown-paragraph"/>
        <w:shd w:val="clear" w:color="auto" w:fill="FFFFFF"/>
        <w:spacing w:before="0" w:beforeAutospacing="0" w:after="0" w:afterAutospacing="0"/>
        <w:ind w:left="720"/>
        <w:rPr>
          <w:rFonts w:ascii="Arial" w:hAnsi="Arial" w:cs="Arial"/>
          <w:color w:val="333333"/>
        </w:rPr>
      </w:pPr>
      <w:r>
        <w:rPr>
          <w:rFonts w:ascii="Arial" w:hAnsi="Arial" w:cs="Arial"/>
          <w:color w:val="333333"/>
        </w:rPr>
        <w:t xml:space="preserve">Солнце </w:t>
      </w:r>
      <w:proofErr w:type="spellStart"/>
      <w:r>
        <w:rPr>
          <w:rFonts w:ascii="Arial" w:hAnsi="Arial" w:cs="Arial"/>
          <w:color w:val="333333"/>
        </w:rPr>
        <w:t>сопрождает</w:t>
      </w:r>
      <w:proofErr w:type="spellEnd"/>
      <w:r>
        <w:rPr>
          <w:rFonts w:ascii="Arial" w:hAnsi="Arial" w:cs="Arial"/>
          <w:color w:val="333333"/>
        </w:rPr>
        <w:t xml:space="preserve"> Раскольникова лишь на каторге, символизируя его перерождение и зарождающуюся любовь к Соне.</w:t>
      </w:r>
      <w:r>
        <w:rPr>
          <w:rFonts w:ascii="Arial" w:hAnsi="Arial" w:cs="Arial"/>
          <w:color w:val="333333"/>
        </w:rPr>
        <w:br/>
      </w:r>
      <w:r>
        <w:rPr>
          <w:rFonts w:ascii="Segoe UI" w:hAnsi="Segoe UI" w:cs="Segoe UI"/>
          <w:color w:val="000000"/>
          <w:shd w:val="clear" w:color="auto" w:fill="E4E5F6"/>
        </w:rPr>
        <w:t>«День опять был ясный и теплый. Ранним утром, часов в шесть он отправился на работу, на берег реки… С высокого берега открывалась широкая окрестность. С дальнего другого берега чуть слышно доносилась песня. Там, в облитой солнцем необозримой степи, чуть приметными точками чернелись кочевые юрты. Там была свобода и жили другие люди, совсем не похожие на здешних, там как бы самое время остановилось, точно не пришли еще века Авраама и стад его».</w:t>
      </w:r>
    </w:p>
    <w:p w:rsidR="00691B34" w:rsidRDefault="00691B34" w:rsidP="00691B34">
      <w:pPr>
        <w:pStyle w:val="futurismarkdown-paragraph"/>
        <w:shd w:val="clear" w:color="auto" w:fill="FFFFFF"/>
        <w:spacing w:before="0" w:beforeAutospacing="0" w:after="0" w:afterAutospacing="0"/>
        <w:rPr>
          <w:rFonts w:ascii="Arial" w:hAnsi="Arial" w:cs="Arial"/>
          <w:color w:val="333333"/>
        </w:rPr>
      </w:pPr>
      <w:r>
        <w:rPr>
          <w:rFonts w:ascii="Arial" w:hAnsi="Arial" w:cs="Arial"/>
          <w:color w:val="333333"/>
        </w:rPr>
        <w:t>Соня Мармеладова сыграла ключевую роль в духовной эволюции Родиона Раскольникова из романа Ф. М. Достоевского «Преступление и наказание».  </w:t>
      </w:r>
    </w:p>
    <w:p w:rsidR="00691B34" w:rsidRDefault="00691B34" w:rsidP="00691B34">
      <w:pPr>
        <w:pStyle w:val="futurismarkdown-paragraph"/>
        <w:shd w:val="clear" w:color="auto" w:fill="FFFFFF"/>
        <w:spacing w:before="0" w:beforeAutospacing="0" w:after="0" w:afterAutospacing="0"/>
        <w:rPr>
          <w:rFonts w:ascii="Arial" w:hAnsi="Arial" w:cs="Arial"/>
          <w:color w:val="333333"/>
        </w:rPr>
      </w:pPr>
      <w:r>
        <w:rPr>
          <w:rFonts w:ascii="Arial" w:hAnsi="Arial" w:cs="Arial"/>
          <w:color w:val="333333"/>
        </w:rPr>
        <w:t>Соня </w:t>
      </w:r>
      <w:r>
        <w:rPr>
          <w:rStyle w:val="a6"/>
          <w:rFonts w:ascii="Arial" w:hAnsi="Arial" w:cs="Arial"/>
          <w:color w:val="333333"/>
        </w:rPr>
        <w:t>стала его «голосом совести»</w:t>
      </w:r>
      <w:r>
        <w:rPr>
          <w:rFonts w:ascii="Arial" w:hAnsi="Arial" w:cs="Arial"/>
          <w:color w:val="333333"/>
        </w:rPr>
        <w:t>, указала путь к воскресению, помогла очиститься в самую трудную минуту.  </w:t>
      </w:r>
    </w:p>
    <w:p w:rsidR="00691B34" w:rsidRDefault="00691B34" w:rsidP="00691B34">
      <w:pPr>
        <w:pStyle w:val="futurismarkdown-paragraph"/>
        <w:shd w:val="clear" w:color="auto" w:fill="FFFFFF"/>
        <w:spacing w:before="0" w:beforeAutospacing="0" w:after="120" w:afterAutospacing="0"/>
        <w:rPr>
          <w:rFonts w:ascii="Arial" w:hAnsi="Arial" w:cs="Arial"/>
          <w:color w:val="333333"/>
        </w:rPr>
      </w:pPr>
      <w:r>
        <w:rPr>
          <w:rFonts w:ascii="Arial" w:hAnsi="Arial" w:cs="Arial"/>
          <w:color w:val="333333"/>
        </w:rPr>
        <w:t>Соня со своей верой в чудо увидела в душе Раскольникова, которая ещё тянется к воскресению, ещё не умершее окончательно светлое начало. Не случайно в разговоре с Соней главный герой просит её прочитать евангельский сюжет о воскрешении Лазаря. </w:t>
      </w:r>
    </w:p>
    <w:p w:rsidR="00DA1C36" w:rsidRPr="00DA1C36" w:rsidRDefault="00DA1C36" w:rsidP="00DA1C36">
      <w:pPr>
        <w:pStyle w:val="a5"/>
        <w:rPr>
          <w:rFonts w:ascii="Times New Roman" w:hAnsi="Times New Roman"/>
          <w:sz w:val="28"/>
          <w:szCs w:val="28"/>
        </w:rPr>
      </w:pPr>
    </w:p>
    <w:p w:rsidR="00DC3A18" w:rsidRPr="00794D4E" w:rsidRDefault="00691B34">
      <w:pPr>
        <w:rPr>
          <w:rFonts w:ascii="Times New Roman" w:hAnsi="Times New Roman"/>
          <w:sz w:val="28"/>
          <w:szCs w:val="28"/>
        </w:rPr>
      </w:pPr>
      <w:r w:rsidRPr="00794D4E">
        <w:rPr>
          <w:rFonts w:ascii="Times New Roman" w:hAnsi="Times New Roman"/>
          <w:sz w:val="28"/>
          <w:szCs w:val="28"/>
        </w:rPr>
        <w:t>5</w:t>
      </w:r>
      <w:r w:rsidRPr="00794D4E">
        <w:rPr>
          <w:rFonts w:ascii="Times New Roman" w:hAnsi="Times New Roman"/>
          <w:sz w:val="28"/>
          <w:szCs w:val="28"/>
        </w:rPr>
        <w:t>.  Почему только на каторге и только после сна о моровой язве открылась Раскольникову ложность и пагубность его идеи? Почему он н</w:t>
      </w:r>
      <w:r w:rsidRPr="00794D4E">
        <w:rPr>
          <w:rFonts w:ascii="Times New Roman" w:hAnsi="Times New Roman"/>
          <w:sz w:val="28"/>
          <w:szCs w:val="28"/>
        </w:rPr>
        <w:t xml:space="preserve">е отрекся от своей теории раньше? </w:t>
      </w:r>
    </w:p>
    <w:p w:rsidR="00DC3A18" w:rsidRPr="00794D4E" w:rsidRDefault="00DC3A18">
      <w:pPr>
        <w:rPr>
          <w:rFonts w:ascii="Times New Roman" w:hAnsi="Times New Roman"/>
          <w:sz w:val="28"/>
          <w:szCs w:val="28"/>
        </w:rPr>
      </w:pPr>
    </w:p>
    <w:p w:rsidR="00DC3A18" w:rsidRPr="00794D4E" w:rsidRDefault="00691B34">
      <w:pPr>
        <w:rPr>
          <w:rFonts w:ascii="Times New Roman" w:hAnsi="Times New Roman"/>
          <w:b/>
          <w:sz w:val="28"/>
          <w:szCs w:val="28"/>
        </w:rPr>
      </w:pPr>
      <w:r w:rsidRPr="00794D4E">
        <w:rPr>
          <w:rFonts w:ascii="Times New Roman" w:hAnsi="Times New Roman"/>
          <w:b/>
          <w:sz w:val="28"/>
          <w:szCs w:val="28"/>
        </w:rPr>
        <w:t>III. Раскольников и Соня.</w:t>
      </w:r>
    </w:p>
    <w:p w:rsidR="00DC3A18" w:rsidRPr="00794D4E" w:rsidRDefault="00691B34">
      <w:pPr>
        <w:rPr>
          <w:rFonts w:ascii="Times New Roman" w:hAnsi="Times New Roman"/>
          <w:sz w:val="28"/>
          <w:szCs w:val="28"/>
        </w:rPr>
      </w:pPr>
      <w:r w:rsidRPr="00794D4E">
        <w:rPr>
          <w:rFonts w:ascii="Times New Roman" w:hAnsi="Times New Roman"/>
          <w:sz w:val="28"/>
          <w:szCs w:val="28"/>
        </w:rPr>
        <w:t>1. Имя, возраст, портретная характе</w:t>
      </w:r>
      <w:bookmarkStart w:id="0" w:name="_GoBack"/>
      <w:bookmarkEnd w:id="0"/>
      <w:r w:rsidRPr="00794D4E">
        <w:rPr>
          <w:rFonts w:ascii="Times New Roman" w:hAnsi="Times New Roman"/>
          <w:sz w:val="28"/>
          <w:szCs w:val="28"/>
        </w:rPr>
        <w:t>ристика.</w:t>
      </w:r>
    </w:p>
    <w:p w:rsidR="00DC3A18" w:rsidRPr="00794D4E" w:rsidRDefault="00691B34">
      <w:pPr>
        <w:rPr>
          <w:rFonts w:ascii="Times New Roman" w:hAnsi="Times New Roman"/>
          <w:sz w:val="28"/>
          <w:szCs w:val="28"/>
        </w:rPr>
      </w:pPr>
      <w:r w:rsidRPr="00794D4E">
        <w:rPr>
          <w:rFonts w:ascii="Times New Roman" w:hAnsi="Times New Roman"/>
          <w:sz w:val="28"/>
          <w:szCs w:val="28"/>
        </w:rPr>
        <w:t xml:space="preserve">2. Жизненные принципы Сони, анализ поступков, подтверждающих силу этих принципов. </w:t>
      </w:r>
    </w:p>
    <w:p w:rsidR="00DC3A18" w:rsidRPr="00794D4E" w:rsidRDefault="00691B34">
      <w:pPr>
        <w:rPr>
          <w:rFonts w:ascii="Times New Roman" w:hAnsi="Times New Roman"/>
          <w:sz w:val="28"/>
          <w:szCs w:val="28"/>
        </w:rPr>
      </w:pPr>
      <w:r w:rsidRPr="00794D4E">
        <w:rPr>
          <w:rFonts w:ascii="Times New Roman" w:hAnsi="Times New Roman"/>
          <w:sz w:val="28"/>
          <w:szCs w:val="28"/>
        </w:rPr>
        <w:t>3. Отношение Сони к Раскольникову, чем руководствуется героиня.</w:t>
      </w:r>
    </w:p>
    <w:p w:rsidR="00DC3A18" w:rsidRPr="00794D4E" w:rsidRDefault="00691B34">
      <w:pPr>
        <w:rPr>
          <w:rFonts w:ascii="Times New Roman" w:hAnsi="Times New Roman"/>
          <w:sz w:val="28"/>
          <w:szCs w:val="28"/>
        </w:rPr>
      </w:pPr>
      <w:r w:rsidRPr="00794D4E">
        <w:rPr>
          <w:rFonts w:ascii="Times New Roman" w:hAnsi="Times New Roman"/>
          <w:sz w:val="28"/>
          <w:szCs w:val="28"/>
        </w:rPr>
        <w:t xml:space="preserve">4. </w:t>
      </w:r>
      <w:r w:rsidRPr="00794D4E">
        <w:rPr>
          <w:rFonts w:ascii="Times New Roman" w:hAnsi="Times New Roman"/>
          <w:sz w:val="28"/>
          <w:szCs w:val="28"/>
        </w:rPr>
        <w:t>Что сближает и что отличает Раскольникова и Соню? Почему Раскольников говорит Соне: "Мы люди розные"? В чем "правда" Сони противопоставлена "правде" Раскольникова? В чем сила убеждений Сони? (цитаты).</w:t>
      </w:r>
    </w:p>
    <w:p w:rsidR="00DC3A18" w:rsidRPr="00794D4E" w:rsidRDefault="00691B34">
      <w:pPr>
        <w:rPr>
          <w:rFonts w:ascii="Times New Roman" w:hAnsi="Times New Roman"/>
          <w:sz w:val="28"/>
          <w:szCs w:val="28"/>
        </w:rPr>
      </w:pPr>
      <w:r w:rsidRPr="00794D4E">
        <w:rPr>
          <w:rFonts w:ascii="Times New Roman" w:hAnsi="Times New Roman"/>
          <w:sz w:val="28"/>
          <w:szCs w:val="28"/>
        </w:rPr>
        <w:t xml:space="preserve">5. Какова роль Сони в романе? Какие идеи воплотил Ф.М. </w:t>
      </w:r>
      <w:r w:rsidRPr="00794D4E">
        <w:rPr>
          <w:rFonts w:ascii="Times New Roman" w:hAnsi="Times New Roman"/>
          <w:sz w:val="28"/>
          <w:szCs w:val="28"/>
        </w:rPr>
        <w:t>Достоевский в этом образе?</w:t>
      </w:r>
    </w:p>
    <w:p w:rsidR="00DC3A18" w:rsidRPr="00794D4E" w:rsidRDefault="00691B34">
      <w:pPr>
        <w:rPr>
          <w:rFonts w:ascii="Times New Roman" w:hAnsi="Times New Roman"/>
          <w:sz w:val="28"/>
          <w:szCs w:val="28"/>
        </w:rPr>
      </w:pPr>
      <w:r w:rsidRPr="00794D4E">
        <w:rPr>
          <w:rFonts w:ascii="Times New Roman" w:hAnsi="Times New Roman"/>
          <w:sz w:val="28"/>
          <w:szCs w:val="28"/>
        </w:rPr>
        <w:lastRenderedPageBreak/>
        <w:t>"Их воскресила любовь"... В чем сила этого чувства, объединившего героев?</w:t>
      </w:r>
    </w:p>
    <w:p w:rsidR="00DC3A18" w:rsidRPr="00794D4E" w:rsidRDefault="00DC3A18">
      <w:pPr>
        <w:rPr>
          <w:rFonts w:ascii="Times New Roman" w:hAnsi="Times New Roman"/>
          <w:sz w:val="28"/>
          <w:szCs w:val="28"/>
        </w:rPr>
      </w:pPr>
    </w:p>
    <w:p w:rsidR="00DC3A18" w:rsidRPr="00794D4E" w:rsidRDefault="00DC3A18">
      <w:pPr>
        <w:rPr>
          <w:rFonts w:ascii="Times New Roman" w:hAnsi="Times New Roman"/>
          <w:sz w:val="28"/>
          <w:szCs w:val="28"/>
        </w:rPr>
      </w:pPr>
    </w:p>
    <w:p w:rsidR="00DC3A18" w:rsidRPr="00794D4E" w:rsidRDefault="00DC3A18">
      <w:pPr>
        <w:rPr>
          <w:rFonts w:ascii="Times New Roman" w:hAnsi="Times New Roman"/>
          <w:sz w:val="28"/>
          <w:szCs w:val="28"/>
        </w:rPr>
      </w:pPr>
    </w:p>
    <w:p w:rsidR="00DC3A18" w:rsidRPr="00794D4E" w:rsidRDefault="00691B34">
      <w:pPr>
        <w:rPr>
          <w:rFonts w:ascii="Times New Roman" w:hAnsi="Times New Roman"/>
          <w:b/>
          <w:sz w:val="28"/>
          <w:szCs w:val="28"/>
        </w:rPr>
      </w:pPr>
      <w:r w:rsidRPr="00794D4E">
        <w:rPr>
          <w:rFonts w:ascii="Times New Roman" w:hAnsi="Times New Roman"/>
          <w:b/>
          <w:sz w:val="28"/>
          <w:szCs w:val="28"/>
        </w:rPr>
        <w:t>IV. Двойники Раскольникова.</w:t>
      </w:r>
    </w:p>
    <w:p w:rsidR="00DC3A18" w:rsidRPr="00794D4E" w:rsidRDefault="00691B34">
      <w:pPr>
        <w:rPr>
          <w:rFonts w:ascii="Times New Roman" w:hAnsi="Times New Roman"/>
          <w:sz w:val="28"/>
          <w:szCs w:val="28"/>
        </w:rPr>
      </w:pPr>
      <w:r w:rsidRPr="00794D4E">
        <w:rPr>
          <w:rFonts w:ascii="Times New Roman" w:hAnsi="Times New Roman"/>
          <w:sz w:val="28"/>
          <w:szCs w:val="28"/>
        </w:rPr>
        <w:t>1. Лужин. Имя, возраст, портрет.</w:t>
      </w:r>
    </w:p>
    <w:p w:rsidR="00DC3A18" w:rsidRPr="00794D4E" w:rsidRDefault="00691B34">
      <w:pPr>
        <w:rPr>
          <w:rFonts w:ascii="Times New Roman" w:hAnsi="Times New Roman"/>
          <w:sz w:val="28"/>
          <w:szCs w:val="28"/>
        </w:rPr>
      </w:pPr>
      <w:r w:rsidRPr="00794D4E">
        <w:rPr>
          <w:rFonts w:ascii="Times New Roman" w:hAnsi="Times New Roman"/>
          <w:sz w:val="28"/>
          <w:szCs w:val="28"/>
        </w:rPr>
        <w:t xml:space="preserve">2. Жизненная философия </w:t>
      </w:r>
      <w:proofErr w:type="spellStart"/>
      <w:r w:rsidRPr="00794D4E">
        <w:rPr>
          <w:rFonts w:ascii="Times New Roman" w:hAnsi="Times New Roman"/>
          <w:sz w:val="28"/>
          <w:szCs w:val="28"/>
        </w:rPr>
        <w:t>Лужина.Теория</w:t>
      </w:r>
      <w:proofErr w:type="spellEnd"/>
      <w:r w:rsidRPr="00794D4E">
        <w:rPr>
          <w:rFonts w:ascii="Times New Roman" w:hAnsi="Times New Roman"/>
          <w:sz w:val="28"/>
          <w:szCs w:val="28"/>
        </w:rPr>
        <w:t xml:space="preserve"> целого кафтана. Поступки как иллюстрации "правды" </w:t>
      </w:r>
      <w:r w:rsidRPr="00794D4E">
        <w:rPr>
          <w:rFonts w:ascii="Times New Roman" w:hAnsi="Times New Roman"/>
          <w:sz w:val="28"/>
          <w:szCs w:val="28"/>
        </w:rPr>
        <w:t>героя. Взаимоотношения с семьей Раскольникова.</w:t>
      </w:r>
    </w:p>
    <w:p w:rsidR="00DC3A18" w:rsidRPr="00794D4E" w:rsidRDefault="00691B34">
      <w:pPr>
        <w:rPr>
          <w:rFonts w:ascii="Times New Roman" w:hAnsi="Times New Roman"/>
          <w:sz w:val="28"/>
          <w:szCs w:val="28"/>
        </w:rPr>
      </w:pPr>
      <w:r w:rsidRPr="00794D4E">
        <w:rPr>
          <w:rFonts w:ascii="Times New Roman" w:hAnsi="Times New Roman"/>
          <w:sz w:val="28"/>
          <w:szCs w:val="28"/>
        </w:rPr>
        <w:t>3. Почему Лужина считают двойником Раскольникова? Что помогает понять Раскольникову знакомство с Лужиным?</w:t>
      </w:r>
    </w:p>
    <w:p w:rsidR="00DC3A18" w:rsidRPr="00794D4E" w:rsidRDefault="00691B34">
      <w:pPr>
        <w:rPr>
          <w:rFonts w:ascii="Times New Roman" w:hAnsi="Times New Roman"/>
          <w:sz w:val="28"/>
          <w:szCs w:val="28"/>
        </w:rPr>
      </w:pPr>
      <w:r w:rsidRPr="00794D4E">
        <w:rPr>
          <w:rFonts w:ascii="Times New Roman" w:hAnsi="Times New Roman"/>
          <w:sz w:val="28"/>
          <w:szCs w:val="28"/>
        </w:rPr>
        <w:t xml:space="preserve">4. </w:t>
      </w:r>
      <w:proofErr w:type="spellStart"/>
      <w:r w:rsidRPr="00794D4E">
        <w:rPr>
          <w:rFonts w:ascii="Times New Roman" w:hAnsi="Times New Roman"/>
          <w:sz w:val="28"/>
          <w:szCs w:val="28"/>
        </w:rPr>
        <w:t>Сидригайлов</w:t>
      </w:r>
      <w:proofErr w:type="spellEnd"/>
      <w:r w:rsidRPr="00794D4E">
        <w:rPr>
          <w:rFonts w:ascii="Times New Roman" w:hAnsi="Times New Roman"/>
          <w:sz w:val="28"/>
          <w:szCs w:val="28"/>
        </w:rPr>
        <w:t>. Имя, возраст, портрет.</w:t>
      </w:r>
    </w:p>
    <w:p w:rsidR="00DC3A18" w:rsidRPr="00794D4E" w:rsidRDefault="00691B34">
      <w:pPr>
        <w:rPr>
          <w:rFonts w:ascii="Times New Roman" w:hAnsi="Times New Roman"/>
          <w:sz w:val="28"/>
          <w:szCs w:val="28"/>
        </w:rPr>
      </w:pPr>
      <w:r w:rsidRPr="00794D4E">
        <w:rPr>
          <w:rFonts w:ascii="Times New Roman" w:hAnsi="Times New Roman"/>
          <w:sz w:val="28"/>
          <w:szCs w:val="28"/>
        </w:rPr>
        <w:t>5. Жизненные принципы, поступки.</w:t>
      </w:r>
    </w:p>
    <w:p w:rsidR="00DC3A18" w:rsidRPr="00794D4E" w:rsidRDefault="00691B34">
      <w:pPr>
        <w:rPr>
          <w:rFonts w:ascii="Times New Roman" w:hAnsi="Times New Roman"/>
          <w:sz w:val="28"/>
          <w:szCs w:val="28"/>
        </w:rPr>
      </w:pPr>
      <w:r w:rsidRPr="00794D4E">
        <w:rPr>
          <w:rFonts w:ascii="Times New Roman" w:hAnsi="Times New Roman"/>
          <w:sz w:val="28"/>
          <w:szCs w:val="28"/>
        </w:rPr>
        <w:t>6. Что сближает Раскольникова с</w:t>
      </w:r>
      <w:r w:rsidRPr="00794D4E">
        <w:rPr>
          <w:rFonts w:ascii="Times New Roman" w:hAnsi="Times New Roman"/>
          <w:sz w:val="28"/>
          <w:szCs w:val="28"/>
        </w:rPr>
        <w:t>о Свидригайловым и в чем они различны? В чем причины самоубийства Свидригайлова? Помогают ли бредовые видения, преследовавшие его в последнюю ночь, их понять?</w:t>
      </w:r>
    </w:p>
    <w:p w:rsidR="00DC3A18" w:rsidRPr="00794D4E" w:rsidRDefault="00691B34">
      <w:pPr>
        <w:rPr>
          <w:rFonts w:ascii="Times New Roman" w:hAnsi="Times New Roman"/>
          <w:sz w:val="28"/>
          <w:szCs w:val="28"/>
        </w:rPr>
      </w:pPr>
      <w:r w:rsidRPr="00794D4E">
        <w:rPr>
          <w:rFonts w:ascii="Times New Roman" w:hAnsi="Times New Roman"/>
          <w:sz w:val="28"/>
          <w:szCs w:val="28"/>
        </w:rPr>
        <w:t xml:space="preserve">7. С какой целью в роман введены образы двойников Раскольникова? </w:t>
      </w:r>
    </w:p>
    <w:sectPr w:rsidR="00DC3A18" w:rsidRPr="00794D4E" w:rsidSect="00F219AE">
      <w:pgSz w:w="12240" w:h="15840"/>
      <w:pgMar w:top="1133" w:right="850" w:bottom="426" w:left="1700"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A949CC"/>
    <w:multiLevelType w:val="multilevel"/>
    <w:tmpl w:val="C18A5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C6871A2"/>
    <w:multiLevelType w:val="hybridMultilevel"/>
    <w:tmpl w:val="A14AFF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A18"/>
    <w:rsid w:val="002248A7"/>
    <w:rsid w:val="00691B34"/>
    <w:rsid w:val="00794D4E"/>
    <w:rsid w:val="009E4607"/>
    <w:rsid w:val="00DA1C36"/>
    <w:rsid w:val="00DC3A18"/>
    <w:rsid w:val="00F219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7D093"/>
  <w15:docId w15:val="{B671D026-546D-4579-87D7-7F3D6B7C5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semiHidden/>
  </w:style>
  <w:style w:type="character" w:styleId="a4">
    <w:name w:val="Hyperlink"/>
    <w:rPr>
      <w:color w:val="0000FF"/>
      <w:u w:val="single"/>
    </w:rPr>
  </w:style>
  <w:style w:type="table" w:styleId="1">
    <w:name w:val="Table Simple 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List Paragraph"/>
    <w:basedOn w:val="a"/>
    <w:uiPriority w:val="34"/>
    <w:qFormat/>
    <w:rsid w:val="00F219AE"/>
    <w:pPr>
      <w:ind w:left="720"/>
      <w:contextualSpacing/>
    </w:pPr>
  </w:style>
  <w:style w:type="paragraph" w:customStyle="1" w:styleId="content--common-blockblock-3u">
    <w:name w:val="content--common-block__block-3u"/>
    <w:basedOn w:val="a"/>
    <w:rsid w:val="00F219AE"/>
    <w:pPr>
      <w:spacing w:before="100" w:beforeAutospacing="1" w:after="100" w:afterAutospacing="1" w:line="240" w:lineRule="auto"/>
    </w:pPr>
    <w:rPr>
      <w:rFonts w:ascii="Times New Roman" w:hAnsi="Times New Roman"/>
      <w:sz w:val="24"/>
      <w:szCs w:val="24"/>
    </w:rPr>
  </w:style>
  <w:style w:type="paragraph" w:customStyle="1" w:styleId="futurismarkdown-paragraph">
    <w:name w:val="futurismarkdown-paragraph"/>
    <w:basedOn w:val="a"/>
    <w:rsid w:val="00DA1C36"/>
    <w:pPr>
      <w:spacing w:before="100" w:beforeAutospacing="1" w:after="100" w:afterAutospacing="1" w:line="240" w:lineRule="auto"/>
    </w:pPr>
    <w:rPr>
      <w:rFonts w:ascii="Times New Roman" w:hAnsi="Times New Roman"/>
      <w:sz w:val="24"/>
      <w:szCs w:val="24"/>
    </w:rPr>
  </w:style>
  <w:style w:type="character" w:styleId="a6">
    <w:name w:val="Strong"/>
    <w:basedOn w:val="a0"/>
    <w:uiPriority w:val="22"/>
    <w:qFormat/>
    <w:rsid w:val="00DA1C3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986850">
      <w:bodyDiv w:val="1"/>
      <w:marLeft w:val="0"/>
      <w:marRight w:val="0"/>
      <w:marTop w:val="0"/>
      <w:marBottom w:val="0"/>
      <w:divBdr>
        <w:top w:val="none" w:sz="0" w:space="0" w:color="auto"/>
        <w:left w:val="none" w:sz="0" w:space="0" w:color="auto"/>
        <w:bottom w:val="none" w:sz="0" w:space="0" w:color="auto"/>
        <w:right w:val="none" w:sz="0" w:space="0" w:color="auto"/>
      </w:divBdr>
      <w:divsChild>
        <w:div w:id="188884641">
          <w:marLeft w:val="0"/>
          <w:marRight w:val="0"/>
          <w:marTop w:val="0"/>
          <w:marBottom w:val="0"/>
          <w:divBdr>
            <w:top w:val="none" w:sz="0" w:space="0" w:color="auto"/>
            <w:left w:val="none" w:sz="0" w:space="0" w:color="auto"/>
            <w:bottom w:val="none" w:sz="0" w:space="0" w:color="auto"/>
            <w:right w:val="none" w:sz="0" w:space="0" w:color="auto"/>
          </w:divBdr>
        </w:div>
        <w:div w:id="1964534514">
          <w:marLeft w:val="0"/>
          <w:marRight w:val="0"/>
          <w:marTop w:val="0"/>
          <w:marBottom w:val="0"/>
          <w:divBdr>
            <w:top w:val="none" w:sz="0" w:space="0" w:color="auto"/>
            <w:left w:val="none" w:sz="0" w:space="0" w:color="auto"/>
            <w:bottom w:val="none" w:sz="0" w:space="0" w:color="auto"/>
            <w:right w:val="none" w:sz="0" w:space="0" w:color="auto"/>
          </w:divBdr>
        </w:div>
        <w:div w:id="1649242823">
          <w:marLeft w:val="0"/>
          <w:marRight w:val="0"/>
          <w:marTop w:val="0"/>
          <w:marBottom w:val="0"/>
          <w:divBdr>
            <w:top w:val="none" w:sz="0" w:space="0" w:color="auto"/>
            <w:left w:val="none" w:sz="0" w:space="0" w:color="auto"/>
            <w:bottom w:val="none" w:sz="0" w:space="0" w:color="auto"/>
            <w:right w:val="none" w:sz="0" w:space="0" w:color="auto"/>
          </w:divBdr>
        </w:div>
        <w:div w:id="1783451449">
          <w:marLeft w:val="0"/>
          <w:marRight w:val="0"/>
          <w:marTop w:val="0"/>
          <w:marBottom w:val="0"/>
          <w:divBdr>
            <w:top w:val="none" w:sz="0" w:space="0" w:color="auto"/>
            <w:left w:val="none" w:sz="0" w:space="0" w:color="auto"/>
            <w:bottom w:val="none" w:sz="0" w:space="0" w:color="auto"/>
            <w:right w:val="none" w:sz="0" w:space="0" w:color="auto"/>
          </w:divBdr>
        </w:div>
        <w:div w:id="1601378041">
          <w:marLeft w:val="0"/>
          <w:marRight w:val="0"/>
          <w:marTop w:val="0"/>
          <w:marBottom w:val="0"/>
          <w:divBdr>
            <w:top w:val="none" w:sz="0" w:space="0" w:color="auto"/>
            <w:left w:val="none" w:sz="0" w:space="0" w:color="auto"/>
            <w:bottom w:val="none" w:sz="0" w:space="0" w:color="auto"/>
            <w:right w:val="none" w:sz="0" w:space="0" w:color="auto"/>
          </w:divBdr>
        </w:div>
        <w:div w:id="1356269642">
          <w:marLeft w:val="0"/>
          <w:marRight w:val="0"/>
          <w:marTop w:val="0"/>
          <w:marBottom w:val="0"/>
          <w:divBdr>
            <w:top w:val="none" w:sz="0" w:space="0" w:color="auto"/>
            <w:left w:val="none" w:sz="0" w:space="0" w:color="auto"/>
            <w:bottom w:val="none" w:sz="0" w:space="0" w:color="auto"/>
            <w:right w:val="none" w:sz="0" w:space="0" w:color="auto"/>
          </w:divBdr>
        </w:div>
      </w:divsChild>
    </w:div>
    <w:div w:id="683166304">
      <w:bodyDiv w:val="1"/>
      <w:marLeft w:val="0"/>
      <w:marRight w:val="0"/>
      <w:marTop w:val="0"/>
      <w:marBottom w:val="0"/>
      <w:divBdr>
        <w:top w:val="none" w:sz="0" w:space="0" w:color="auto"/>
        <w:left w:val="none" w:sz="0" w:space="0" w:color="auto"/>
        <w:bottom w:val="none" w:sz="0" w:space="0" w:color="auto"/>
        <w:right w:val="none" w:sz="0" w:space="0" w:color="auto"/>
      </w:divBdr>
    </w:div>
    <w:div w:id="783575428">
      <w:bodyDiv w:val="1"/>
      <w:marLeft w:val="0"/>
      <w:marRight w:val="0"/>
      <w:marTop w:val="0"/>
      <w:marBottom w:val="0"/>
      <w:divBdr>
        <w:top w:val="none" w:sz="0" w:space="0" w:color="auto"/>
        <w:left w:val="none" w:sz="0" w:space="0" w:color="auto"/>
        <w:bottom w:val="none" w:sz="0" w:space="0" w:color="auto"/>
        <w:right w:val="none" w:sz="0" w:space="0" w:color="auto"/>
      </w:divBdr>
    </w:div>
    <w:div w:id="907347620">
      <w:bodyDiv w:val="1"/>
      <w:marLeft w:val="0"/>
      <w:marRight w:val="0"/>
      <w:marTop w:val="0"/>
      <w:marBottom w:val="0"/>
      <w:divBdr>
        <w:top w:val="none" w:sz="0" w:space="0" w:color="auto"/>
        <w:left w:val="none" w:sz="0" w:space="0" w:color="auto"/>
        <w:bottom w:val="none" w:sz="0" w:space="0" w:color="auto"/>
        <w:right w:val="none" w:sz="0" w:space="0" w:color="auto"/>
      </w:divBdr>
    </w:div>
    <w:div w:id="17452982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5</Pages>
  <Words>1174</Words>
  <Characters>6694</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dc:creator>
  <cp:lastModifiedBy>Мария</cp:lastModifiedBy>
  <cp:revision>5</cp:revision>
  <dcterms:created xsi:type="dcterms:W3CDTF">2025-02-18T09:16:00Z</dcterms:created>
  <dcterms:modified xsi:type="dcterms:W3CDTF">2025-02-18T09:41:00Z</dcterms:modified>
</cp:coreProperties>
</file>